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648B" w14:textId="77777777" w:rsidR="0013136B" w:rsidRDefault="0013136B" w:rsidP="0013136B">
      <w:pPr>
        <w:ind w:left="709" w:hanging="567"/>
        <w:rPr>
          <w:b/>
          <w:sz w:val="28"/>
          <w:szCs w:val="28"/>
        </w:rPr>
      </w:pPr>
      <w:r w:rsidRPr="00880927">
        <w:rPr>
          <w:b/>
          <w:sz w:val="28"/>
          <w:szCs w:val="28"/>
        </w:rPr>
        <w:t>Zabezpečenie publikačnej činnosti v oblasti včelárstva určenej včelárom</w:t>
      </w:r>
    </w:p>
    <w:p w14:paraId="76545399" w14:textId="77777777" w:rsidR="0013136B" w:rsidRDefault="0013136B" w:rsidP="0013136B">
      <w:pPr>
        <w:ind w:left="709" w:hanging="567"/>
        <w:rPr>
          <w:b/>
          <w:sz w:val="28"/>
          <w:szCs w:val="28"/>
        </w:rPr>
      </w:pPr>
    </w:p>
    <w:p w14:paraId="0A284673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1998"/>
        <w:gridCol w:w="2855"/>
        <w:gridCol w:w="2347"/>
      </w:tblGrid>
      <w:tr w:rsidR="0013136B" w:rsidRPr="004911DB" w14:paraId="3BCCB721" w14:textId="77777777" w:rsidTr="00EA604C">
        <w:trPr>
          <w:trHeight w:val="707"/>
        </w:trPr>
        <w:tc>
          <w:tcPr>
            <w:tcW w:w="9828" w:type="dxa"/>
            <w:gridSpan w:val="4"/>
          </w:tcPr>
          <w:p w14:paraId="2911C8BC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74777EF2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7076A24F" w14:textId="77777777" w:rsidTr="00EA604C">
        <w:trPr>
          <w:trHeight w:val="234"/>
        </w:trPr>
        <w:tc>
          <w:tcPr>
            <w:tcW w:w="4503" w:type="dxa"/>
            <w:gridSpan w:val="2"/>
          </w:tcPr>
          <w:p w14:paraId="192856D4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25" w:type="dxa"/>
            <w:gridSpan w:val="2"/>
          </w:tcPr>
          <w:p w14:paraId="46EC2519" w14:textId="77777777" w:rsidR="0013136B" w:rsidRPr="004911DB" w:rsidRDefault="0013136B" w:rsidP="00C720AF">
            <w:pPr>
              <w:ind w:left="170" w:hanging="28"/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13136B" w:rsidRPr="004911DB" w14:paraId="66EB9F92" w14:textId="77777777" w:rsidTr="00EA604C">
        <w:trPr>
          <w:trHeight w:val="350"/>
        </w:trPr>
        <w:tc>
          <w:tcPr>
            <w:tcW w:w="2477" w:type="dxa"/>
            <w:vAlign w:val="center"/>
          </w:tcPr>
          <w:p w14:paraId="4F896D72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776F02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vAlign w:val="center"/>
          </w:tcPr>
          <w:p w14:paraId="3D6CA4BE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776F02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vAlign w:val="center"/>
          </w:tcPr>
          <w:p w14:paraId="032FF081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776F02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0FD6957A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776F02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0F45BC9A" w14:textId="77777777" w:rsidR="0013136B" w:rsidRPr="00463907" w:rsidRDefault="0013136B" w:rsidP="0013136B">
      <w:pPr>
        <w:spacing w:before="120"/>
        <w:ind w:left="709" w:hanging="567"/>
        <w:rPr>
          <w:b/>
        </w:rPr>
      </w:pPr>
      <w:r w:rsidRPr="004911DB">
        <w:rPr>
          <w:b/>
        </w:rPr>
        <w:t>2. Údaje o publikačnej</w:t>
      </w:r>
      <w:r w:rsidR="008E5E1E">
        <w:rPr>
          <w:b/>
        </w:rPr>
        <w:t xml:space="preserve"> </w:t>
      </w:r>
      <w:r w:rsidRPr="004911DB">
        <w:rPr>
          <w:b/>
        </w:rPr>
        <w:t>činnosti</w:t>
      </w:r>
      <w:r w:rsidRPr="00356560">
        <w:rPr>
          <w:rStyle w:val="Odkaznapoznmkupodiarou"/>
        </w:rPr>
        <w:footnoteReference w:customMarkFollows="1" w:id="2"/>
        <w:t>*</w:t>
      </w:r>
      <w:r w:rsidRPr="0046390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3136B" w:rsidRPr="004911DB" w14:paraId="71C993BE" w14:textId="77777777" w:rsidTr="00EA604C">
        <w:trPr>
          <w:trHeight w:val="680"/>
        </w:trPr>
        <w:tc>
          <w:tcPr>
            <w:tcW w:w="9853" w:type="dxa"/>
          </w:tcPr>
          <w:p w14:paraId="3191C40A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Názov publikácie</w:t>
            </w:r>
            <w:r w:rsidR="008E5E1E">
              <w:rPr>
                <w:sz w:val="20"/>
                <w:szCs w:val="16"/>
              </w:rPr>
              <w:t>/publikácií</w:t>
            </w:r>
            <w:r w:rsidRPr="004911DB">
              <w:rPr>
                <w:sz w:val="20"/>
                <w:szCs w:val="16"/>
              </w:rPr>
              <w:t>:</w:t>
            </w:r>
          </w:p>
          <w:p w14:paraId="06FBE73B" w14:textId="77777777" w:rsidR="0013136B" w:rsidRPr="004911DB" w:rsidRDefault="0013136B" w:rsidP="00EA604C">
            <w:pPr>
              <w:ind w:left="709" w:hanging="567"/>
            </w:pPr>
          </w:p>
        </w:tc>
      </w:tr>
    </w:tbl>
    <w:p w14:paraId="519EE277" w14:textId="77777777" w:rsidR="0013136B" w:rsidRPr="004911DB" w:rsidRDefault="0013136B" w:rsidP="0013136B">
      <w:pPr>
        <w:spacing w:before="120"/>
        <w:ind w:left="709" w:hanging="567"/>
        <w:rPr>
          <w:b/>
        </w:rPr>
      </w:pPr>
      <w:r w:rsidRPr="004911DB">
        <w:rPr>
          <w:b/>
        </w:rPr>
        <w:t>3. Rozpis nákladov - súpiska účtovných dokladov</w:t>
      </w:r>
      <w:r w:rsidR="00615EC7" w:rsidRPr="00615EC7">
        <w:rPr>
          <w:b/>
          <w:sz w:val="14"/>
          <w:szCs w:val="14"/>
        </w:rPr>
        <w:t>*</w:t>
      </w:r>
      <w:r w:rsidRPr="004911DB">
        <w:rPr>
          <w:b/>
        </w:rPr>
        <w:t>:</w:t>
      </w:r>
    </w:p>
    <w:p w14:paraId="23986918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094"/>
        <w:gridCol w:w="1253"/>
        <w:gridCol w:w="1459"/>
        <w:gridCol w:w="1631"/>
        <w:gridCol w:w="2196"/>
        <w:gridCol w:w="1258"/>
      </w:tblGrid>
      <w:tr w:rsidR="00094082" w:rsidRPr="004911DB" w14:paraId="7D5B7FAE" w14:textId="77777777" w:rsidTr="00611E3F">
        <w:tc>
          <w:tcPr>
            <w:tcW w:w="736" w:type="dxa"/>
            <w:vAlign w:val="center"/>
          </w:tcPr>
          <w:p w14:paraId="198EB40A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5E0EBA03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69" w:type="dxa"/>
            <w:vAlign w:val="center"/>
          </w:tcPr>
          <w:p w14:paraId="1C3C6816" w14:textId="77777777" w:rsidR="00094082" w:rsidRPr="004911DB" w:rsidRDefault="006631DF" w:rsidP="00094082">
            <w:pPr>
              <w:ind w:right="-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317" w:type="dxa"/>
            <w:vAlign w:val="center"/>
          </w:tcPr>
          <w:p w14:paraId="2ED9C044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459" w:type="dxa"/>
            <w:vAlign w:val="center"/>
          </w:tcPr>
          <w:p w14:paraId="33E5EC93" w14:textId="77777777" w:rsidR="00094082" w:rsidRPr="004911DB" w:rsidRDefault="00094082" w:rsidP="00094082">
            <w:pPr>
              <w:ind w:left="132" w:firstLin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vydaných rozmnoženín (ks)</w:t>
            </w:r>
          </w:p>
        </w:tc>
        <w:tc>
          <w:tcPr>
            <w:tcW w:w="1764" w:type="dxa"/>
            <w:vAlign w:val="center"/>
          </w:tcPr>
          <w:p w14:paraId="7F246B9E" w14:textId="77777777" w:rsidR="00094082" w:rsidRPr="004911DB" w:rsidRDefault="006631DF" w:rsidP="00094082">
            <w:pPr>
              <w:ind w:left="121" w:firstLine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7150A52" w14:textId="77777777" w:rsidR="00094082" w:rsidRPr="004911DB" w:rsidRDefault="001F5B88" w:rsidP="00113C71">
            <w:pPr>
              <w:ind w:left="14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098" w:type="dxa"/>
            <w:vAlign w:val="center"/>
          </w:tcPr>
          <w:p w14:paraId="32E6C519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FC4F3D" w:rsidRPr="004911DB" w14:paraId="6B8E35E1" w14:textId="77777777" w:rsidTr="00611E3F">
        <w:tc>
          <w:tcPr>
            <w:tcW w:w="736" w:type="dxa"/>
            <w:vAlign w:val="center"/>
          </w:tcPr>
          <w:p w14:paraId="4CF4B1BB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455F024A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5A3B19A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5AC3D97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370DDD72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66D3283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7789EB60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46783CDB" w14:textId="77777777" w:rsidTr="00611E3F">
        <w:tc>
          <w:tcPr>
            <w:tcW w:w="736" w:type="dxa"/>
            <w:vAlign w:val="center"/>
          </w:tcPr>
          <w:p w14:paraId="5B896037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69" w:type="dxa"/>
            <w:vAlign w:val="center"/>
          </w:tcPr>
          <w:p w14:paraId="4D0ECF97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1699FEC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37F6B4B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6A35F5B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1B20988B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210B152C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28F3F337" w14:textId="77777777" w:rsidTr="00611E3F">
        <w:tc>
          <w:tcPr>
            <w:tcW w:w="736" w:type="dxa"/>
            <w:vAlign w:val="center"/>
          </w:tcPr>
          <w:p w14:paraId="2E491DBD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69" w:type="dxa"/>
            <w:vAlign w:val="center"/>
          </w:tcPr>
          <w:p w14:paraId="5052A71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2BBD8B24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378261BF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60FB333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46FA7E82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0D568BE5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21BE5879" w14:textId="77777777" w:rsidTr="00611E3F">
        <w:tc>
          <w:tcPr>
            <w:tcW w:w="736" w:type="dxa"/>
            <w:vAlign w:val="center"/>
          </w:tcPr>
          <w:p w14:paraId="751913F8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69" w:type="dxa"/>
            <w:vAlign w:val="center"/>
          </w:tcPr>
          <w:p w14:paraId="42E97E3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646FF8F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2F46D11F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217639F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0F62E2F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33A812B9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4A56BAB0" w14:textId="77777777" w:rsidTr="00611E3F">
        <w:tc>
          <w:tcPr>
            <w:tcW w:w="736" w:type="dxa"/>
            <w:vAlign w:val="center"/>
          </w:tcPr>
          <w:p w14:paraId="445CFFFC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69" w:type="dxa"/>
            <w:vAlign w:val="center"/>
          </w:tcPr>
          <w:p w14:paraId="56138402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5389D12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5B59E03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71324CF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617571CF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6F2ADF61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71730C00" w14:textId="77777777" w:rsidTr="00611E3F">
        <w:tc>
          <w:tcPr>
            <w:tcW w:w="736" w:type="dxa"/>
            <w:vAlign w:val="center"/>
          </w:tcPr>
          <w:p w14:paraId="19649DC6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69" w:type="dxa"/>
            <w:vAlign w:val="center"/>
          </w:tcPr>
          <w:p w14:paraId="30D74D8B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6BCB62FD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7F78DFC3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6BB4C62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41087F37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3EB5B443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0EC1B1B4" w14:textId="77777777" w:rsidTr="00611E3F">
        <w:tc>
          <w:tcPr>
            <w:tcW w:w="736" w:type="dxa"/>
            <w:vAlign w:val="center"/>
          </w:tcPr>
          <w:p w14:paraId="6FCE903B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69" w:type="dxa"/>
            <w:vAlign w:val="center"/>
          </w:tcPr>
          <w:p w14:paraId="3849B6A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167E1A0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3C98276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1B1F319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2E2E938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1756EAAF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708F71D4" w14:textId="77777777" w:rsidTr="00611E3F">
        <w:tc>
          <w:tcPr>
            <w:tcW w:w="736" w:type="dxa"/>
            <w:vAlign w:val="center"/>
          </w:tcPr>
          <w:p w14:paraId="055DD22F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69" w:type="dxa"/>
            <w:vAlign w:val="center"/>
          </w:tcPr>
          <w:p w14:paraId="7C50A03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3326FAE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5CE4D5E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0AABB6D3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18819E0F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70EAACCA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2C027E3C" w14:textId="77777777" w:rsidTr="00611E3F">
        <w:tc>
          <w:tcPr>
            <w:tcW w:w="736" w:type="dxa"/>
            <w:vAlign w:val="center"/>
          </w:tcPr>
          <w:p w14:paraId="53E47318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B4A2B2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1F8F0B4B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</w:tcPr>
          <w:p w14:paraId="3AC2553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7359388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0A4B9AF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16870501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16FED383" w14:textId="77777777" w:rsidTr="00611E3F">
        <w:tc>
          <w:tcPr>
            <w:tcW w:w="736" w:type="dxa"/>
            <w:vAlign w:val="center"/>
          </w:tcPr>
          <w:p w14:paraId="18F28A42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69" w:type="dxa"/>
            <w:vAlign w:val="center"/>
          </w:tcPr>
          <w:p w14:paraId="6D74FFE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317" w:type="dxa"/>
            <w:vAlign w:val="center"/>
          </w:tcPr>
          <w:p w14:paraId="37D862B3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46F37A0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64" w:type="dxa"/>
            <w:vAlign w:val="center"/>
          </w:tcPr>
          <w:p w14:paraId="19991D7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07E015CF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vAlign w:val="center"/>
          </w:tcPr>
          <w:p w14:paraId="1B950021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65DD52E9" w14:textId="77777777" w:rsidTr="00611E3F">
        <w:tc>
          <w:tcPr>
            <w:tcW w:w="4581" w:type="dxa"/>
            <w:gridSpan w:val="4"/>
            <w:tcBorders>
              <w:left w:val="nil"/>
              <w:bottom w:val="nil"/>
            </w:tcBorders>
            <w:vAlign w:val="center"/>
          </w:tcPr>
          <w:p w14:paraId="6F791955" w14:textId="77777777" w:rsidR="00FC4F3D" w:rsidRPr="004911DB" w:rsidRDefault="00FC4F3D" w:rsidP="00EA604C">
            <w:pPr>
              <w:ind w:left="709" w:hanging="567"/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764" w:type="dxa"/>
          </w:tcPr>
          <w:p w14:paraId="19775E3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</w:tcPr>
          <w:p w14:paraId="1CED739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098" w:type="dxa"/>
            <w:tcBorders>
              <w:bottom w:val="nil"/>
              <w:right w:val="nil"/>
            </w:tcBorders>
          </w:tcPr>
          <w:p w14:paraId="78557938" w14:textId="77777777" w:rsidR="00FC4F3D" w:rsidRPr="004911DB" w:rsidRDefault="00FC4F3D" w:rsidP="00EA604C">
            <w:pPr>
              <w:ind w:left="709" w:hanging="567"/>
            </w:pPr>
          </w:p>
        </w:tc>
      </w:tr>
    </w:tbl>
    <w:p w14:paraId="631BFFDE" w14:textId="77777777" w:rsidR="0013136B" w:rsidRPr="004911DB" w:rsidRDefault="0013136B" w:rsidP="0013136B">
      <w:pPr>
        <w:spacing w:before="120"/>
        <w:ind w:left="709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51621767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1479C46" w14:textId="77777777" w:rsidR="0013136B" w:rsidRPr="004911DB" w:rsidRDefault="0013136B" w:rsidP="0013136B">
      <w:pPr>
        <w:ind w:left="709" w:hanging="567"/>
      </w:pPr>
    </w:p>
    <w:p w14:paraId="2B25DDD1" w14:textId="77777777" w:rsidR="0013136B" w:rsidRDefault="0013136B" w:rsidP="0013136B">
      <w:pPr>
        <w:ind w:left="709" w:hanging="567"/>
      </w:pPr>
    </w:p>
    <w:p w14:paraId="1AF8F8EC" w14:textId="77777777" w:rsidR="0013136B" w:rsidRDefault="0013136B" w:rsidP="0013136B">
      <w:pPr>
        <w:ind w:left="709" w:hanging="567"/>
      </w:pPr>
    </w:p>
    <w:p w14:paraId="1941C783" w14:textId="77777777" w:rsidR="0013136B" w:rsidRDefault="0013136B" w:rsidP="0013136B">
      <w:pPr>
        <w:ind w:left="709" w:hanging="567"/>
      </w:pPr>
    </w:p>
    <w:p w14:paraId="26032344" w14:textId="77777777" w:rsidR="0013136B" w:rsidRDefault="0013136B" w:rsidP="0013136B">
      <w:pPr>
        <w:ind w:left="709" w:hanging="567"/>
      </w:pPr>
    </w:p>
    <w:p w14:paraId="0B65BDA0" w14:textId="77777777" w:rsidR="0013136B" w:rsidRDefault="0013136B" w:rsidP="0013136B">
      <w:pPr>
        <w:ind w:left="709" w:hanging="567"/>
      </w:pPr>
    </w:p>
    <w:p w14:paraId="657DD654" w14:textId="77777777" w:rsidR="0013136B" w:rsidRDefault="0013136B" w:rsidP="0013136B">
      <w:pPr>
        <w:ind w:left="709" w:hanging="567"/>
      </w:pPr>
    </w:p>
    <w:p w14:paraId="4DC04347" w14:textId="77777777" w:rsidR="0013136B" w:rsidRDefault="0013136B" w:rsidP="0013136B">
      <w:pPr>
        <w:ind w:left="709" w:hanging="567"/>
      </w:pPr>
    </w:p>
    <w:p w14:paraId="64C49343" w14:textId="77777777" w:rsidR="0013136B" w:rsidRDefault="0013136B" w:rsidP="0013136B">
      <w:pPr>
        <w:ind w:left="709" w:hanging="567"/>
      </w:pPr>
    </w:p>
    <w:p w14:paraId="7A025BF3" w14:textId="77777777" w:rsidR="008E5E1E" w:rsidRDefault="008E5E1E" w:rsidP="0013136B">
      <w:pPr>
        <w:ind w:left="709" w:hanging="567"/>
      </w:pPr>
    </w:p>
    <w:p w14:paraId="36C4901A" w14:textId="77777777" w:rsidR="008E5E1E" w:rsidRDefault="008E5E1E" w:rsidP="0013136B">
      <w:pPr>
        <w:ind w:left="709" w:hanging="567"/>
      </w:pPr>
    </w:p>
    <w:p w14:paraId="5788F993" w14:textId="77777777" w:rsidR="0013136B" w:rsidRDefault="0013136B" w:rsidP="0013136B">
      <w:pPr>
        <w:ind w:left="709" w:hanging="567"/>
      </w:pPr>
    </w:p>
    <w:p w14:paraId="66D0BF2C" w14:textId="77777777" w:rsidR="0013136B" w:rsidRDefault="0013136B" w:rsidP="0013136B">
      <w:pPr>
        <w:ind w:left="709" w:hanging="567"/>
      </w:pPr>
    </w:p>
    <w:p w14:paraId="6AAEE565" w14:textId="77777777" w:rsidR="00044D57" w:rsidRDefault="00044D57" w:rsidP="0013136B">
      <w:pPr>
        <w:ind w:left="709" w:hanging="567"/>
      </w:pPr>
    </w:p>
    <w:p w14:paraId="252F69CB" w14:textId="77777777" w:rsidR="00044D57" w:rsidRDefault="00044D57" w:rsidP="0013136B">
      <w:pPr>
        <w:ind w:left="709" w:hanging="567"/>
      </w:pPr>
    </w:p>
    <w:p w14:paraId="76B29B4C" w14:textId="77777777" w:rsidR="00044D57" w:rsidRDefault="00044D57" w:rsidP="0013136B">
      <w:pPr>
        <w:ind w:left="709" w:hanging="567"/>
      </w:pPr>
    </w:p>
    <w:p w14:paraId="7F23111A" w14:textId="77777777" w:rsidR="00044D57" w:rsidRDefault="0013136B" w:rsidP="0013136B">
      <w:pPr>
        <w:ind w:left="709" w:hanging="567"/>
        <w:rPr>
          <w:b/>
        </w:rPr>
      </w:pPr>
      <w:r w:rsidRPr="00310DCF">
        <w:rPr>
          <w:b/>
        </w:rPr>
        <w:lastRenderedPageBreak/>
        <w:t xml:space="preserve">5. </w:t>
      </w:r>
      <w:r w:rsidR="00044D57" w:rsidRPr="00044D57">
        <w:rPr>
          <w:b/>
        </w:rPr>
        <w:t xml:space="preserve">Čestné vyhlásenie konečného prijímateľa podpory </w:t>
      </w:r>
    </w:p>
    <w:p w14:paraId="595B8E9A" w14:textId="77777777" w:rsidR="0013136B" w:rsidRPr="004911DB" w:rsidRDefault="0013136B" w:rsidP="0013136B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</w:t>
      </w:r>
      <w:r w:rsidR="00044D57">
        <w:rPr>
          <w:sz w:val="20"/>
        </w:rPr>
        <w:t xml:space="preserve">čestne </w:t>
      </w:r>
      <w:r w:rsidRPr="004911DB">
        <w:rPr>
          <w:sz w:val="20"/>
        </w:rPr>
        <w:t>vyhlasuje, že</w:t>
      </w:r>
    </w:p>
    <w:p w14:paraId="78810B5B" w14:textId="77777777" w:rsidR="0013136B" w:rsidRPr="00DB0A6C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1A392E7E" w14:textId="77777777" w:rsidR="0013136B" w:rsidRPr="00DB0A6C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24260848" w14:textId="77777777" w:rsidR="0013136B" w:rsidRPr="00DB0A6C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5A9C917A" w14:textId="77777777" w:rsidR="0013136B" w:rsidRPr="00360A64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5354BF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5354BF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4B4142CE" w14:textId="77777777" w:rsidR="0013136B" w:rsidRPr="00DB0A6C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008CBC2C" w14:textId="77777777" w:rsidR="0013136B" w:rsidRPr="00DB0A6C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47E8971A" w14:textId="77777777" w:rsidR="0013136B" w:rsidRPr="00DB0A6C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 w:rsidR="005354BF"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25AF3E8D" w14:textId="77777777" w:rsidR="0013136B" w:rsidRPr="00044D57" w:rsidRDefault="0013136B" w:rsidP="005354BF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044D57">
        <w:rPr>
          <w:sz w:val="20"/>
        </w:rPr>
        <w:t>,</w:t>
      </w:r>
    </w:p>
    <w:p w14:paraId="6AE26FA9" w14:textId="77777777" w:rsidR="00044D57" w:rsidRPr="00044D57" w:rsidRDefault="00044D57" w:rsidP="00044D57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044D57">
        <w:rPr>
          <w:sz w:val="20"/>
        </w:rPr>
        <w:t>svojím podpisom potvrdzuje správnosť a pravdivosť údajov uvedených v Príloha č. 13 k Príručke pre žiadateľa „Zabezpečenie publikačnej činnosti v oblasti včelárstva určenej včelárom“</w:t>
      </w:r>
      <w:r>
        <w:rPr>
          <w:sz w:val="20"/>
        </w:rPr>
        <w:t xml:space="preserve"> </w:t>
      </w:r>
      <w:r w:rsidRPr="00044D57">
        <w:rPr>
          <w:sz w:val="20"/>
        </w:rPr>
        <w:t>a je si vedomý právnych dôsledkov nepravdivého vyhlásenia o skutočnostiach uvedených v predchádzajúcich odsekoch, vrátane prípadných trestnoprávnych dôsledkov.</w:t>
      </w:r>
    </w:p>
    <w:p w14:paraId="2E11F6EC" w14:textId="77777777" w:rsidR="0013136B" w:rsidRPr="004911DB" w:rsidRDefault="0013136B" w:rsidP="0013136B">
      <w:pPr>
        <w:ind w:left="709" w:hanging="567"/>
        <w:rPr>
          <w:b/>
        </w:rPr>
      </w:pPr>
    </w:p>
    <w:p w14:paraId="2E9E242D" w14:textId="77777777" w:rsidR="0013136B" w:rsidRPr="004911DB" w:rsidRDefault="0013136B" w:rsidP="0013136B">
      <w:pPr>
        <w:ind w:left="709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1B5EDA46" w14:textId="77777777" w:rsidR="0013136B" w:rsidRPr="004911DB" w:rsidRDefault="0013136B" w:rsidP="0013136B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776F02">
        <w:rPr>
          <w:sz w:val="22"/>
          <w:szCs w:val="22"/>
        </w:rPr>
      </w:r>
      <w:r w:rsidR="00776F02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rozmnoženina autorského diela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56E66AF1" w14:textId="77777777" w:rsidR="0013136B" w:rsidRPr="00DB0A6C" w:rsidRDefault="0013136B" w:rsidP="0013136B">
      <w:pPr>
        <w:ind w:left="709" w:hanging="567"/>
        <w:rPr>
          <w:b/>
          <w:bCs/>
          <w:sz w:val="20"/>
        </w:rPr>
      </w:pPr>
    </w:p>
    <w:p w14:paraId="7782362C" w14:textId="77777777" w:rsidR="0013136B" w:rsidRPr="00DB0A6C" w:rsidRDefault="0013136B" w:rsidP="0013136B">
      <w:pPr>
        <w:ind w:left="709" w:hanging="567"/>
        <w:rPr>
          <w:b/>
          <w:sz w:val="20"/>
        </w:rPr>
      </w:pPr>
    </w:p>
    <w:p w14:paraId="665A678B" w14:textId="77777777" w:rsidR="0013136B" w:rsidRPr="004911DB" w:rsidRDefault="0013136B" w:rsidP="0013136B">
      <w:pPr>
        <w:ind w:left="709" w:hanging="567"/>
        <w:rPr>
          <w:b/>
        </w:rPr>
      </w:pPr>
    </w:p>
    <w:p w14:paraId="430A24E9" w14:textId="77777777" w:rsidR="0013136B" w:rsidRPr="004911DB" w:rsidRDefault="0013136B" w:rsidP="0013136B">
      <w:pPr>
        <w:ind w:left="709" w:hanging="567"/>
        <w:rPr>
          <w:b/>
        </w:rPr>
      </w:pPr>
    </w:p>
    <w:p w14:paraId="62CE04A6" w14:textId="77777777" w:rsidR="0013136B" w:rsidRPr="004911DB" w:rsidRDefault="0013136B" w:rsidP="0013136B">
      <w:pPr>
        <w:ind w:left="709" w:hanging="567"/>
        <w:rPr>
          <w:b/>
        </w:rPr>
      </w:pPr>
    </w:p>
    <w:p w14:paraId="21A191BD" w14:textId="77777777" w:rsidR="0013136B" w:rsidRDefault="0013136B" w:rsidP="0013136B">
      <w:pPr>
        <w:ind w:left="709" w:hanging="567"/>
        <w:rPr>
          <w:b/>
        </w:rPr>
      </w:pPr>
    </w:p>
    <w:p w14:paraId="7CA517D0" w14:textId="77777777" w:rsidR="00044D57" w:rsidRDefault="00044D57" w:rsidP="0013136B">
      <w:pPr>
        <w:ind w:left="709" w:hanging="567"/>
        <w:rPr>
          <w:b/>
        </w:rPr>
      </w:pPr>
    </w:p>
    <w:p w14:paraId="7786F049" w14:textId="77777777" w:rsidR="00044D57" w:rsidRDefault="00044D57" w:rsidP="0013136B">
      <w:pPr>
        <w:ind w:left="709" w:hanging="567"/>
        <w:rPr>
          <w:b/>
        </w:rPr>
      </w:pPr>
    </w:p>
    <w:p w14:paraId="616B3502" w14:textId="77777777" w:rsidR="00044D57" w:rsidRDefault="00044D57" w:rsidP="0013136B">
      <w:pPr>
        <w:ind w:left="709" w:hanging="567"/>
        <w:rPr>
          <w:b/>
        </w:rPr>
      </w:pPr>
    </w:p>
    <w:p w14:paraId="3381BC4F" w14:textId="77777777" w:rsidR="00044D57" w:rsidRDefault="00044D57" w:rsidP="0013136B">
      <w:pPr>
        <w:ind w:left="709" w:hanging="567"/>
        <w:rPr>
          <w:b/>
        </w:rPr>
      </w:pPr>
    </w:p>
    <w:p w14:paraId="5F0173EA" w14:textId="77777777" w:rsidR="00044D57" w:rsidRPr="004911DB" w:rsidRDefault="00044D57" w:rsidP="0013136B">
      <w:pPr>
        <w:ind w:left="709" w:hanging="567"/>
        <w:rPr>
          <w:b/>
        </w:rPr>
      </w:pPr>
    </w:p>
    <w:p w14:paraId="1F524515" w14:textId="77777777" w:rsidR="0013136B" w:rsidRPr="004911DB" w:rsidRDefault="0013136B" w:rsidP="0013136B">
      <w:pPr>
        <w:ind w:left="709" w:hanging="567"/>
        <w:rPr>
          <w:b/>
        </w:rPr>
      </w:pPr>
    </w:p>
    <w:p w14:paraId="41415F9B" w14:textId="77777777" w:rsidR="0013136B" w:rsidRPr="004911DB" w:rsidRDefault="0013136B" w:rsidP="0013136B">
      <w:pPr>
        <w:ind w:left="709" w:hanging="567"/>
        <w:rPr>
          <w:b/>
        </w:rPr>
      </w:pPr>
    </w:p>
    <w:p w14:paraId="5FA708D8" w14:textId="77777777" w:rsidR="0013136B" w:rsidRPr="004911DB" w:rsidRDefault="0013136B" w:rsidP="0013136B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3537"/>
        <w:gridCol w:w="2963"/>
      </w:tblGrid>
      <w:tr w:rsidR="0013136B" w:rsidRPr="004911DB" w14:paraId="0FFE1881" w14:textId="77777777" w:rsidTr="00EA604C">
        <w:tc>
          <w:tcPr>
            <w:tcW w:w="3168" w:type="dxa"/>
          </w:tcPr>
          <w:p w14:paraId="15BB8DE9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6E48D351" w14:textId="77777777" w:rsidR="0013136B" w:rsidRPr="004911DB" w:rsidRDefault="0013136B" w:rsidP="00EA604C">
            <w:pPr>
              <w:ind w:left="709" w:hanging="567"/>
            </w:pPr>
          </w:p>
          <w:p w14:paraId="3A7B9259" w14:textId="77777777" w:rsidR="0013136B" w:rsidRPr="004911DB" w:rsidRDefault="0013136B" w:rsidP="00EA604C">
            <w:pPr>
              <w:ind w:left="709" w:hanging="567"/>
            </w:pPr>
          </w:p>
          <w:p w14:paraId="70CACE5C" w14:textId="77777777" w:rsidR="0013136B" w:rsidRPr="004911DB" w:rsidRDefault="0013136B" w:rsidP="00EA604C">
            <w:pPr>
              <w:ind w:left="709" w:hanging="567"/>
            </w:pPr>
          </w:p>
          <w:p w14:paraId="29CCCC98" w14:textId="77777777" w:rsidR="0013136B" w:rsidRPr="004911DB" w:rsidRDefault="0013136B" w:rsidP="00EA604C">
            <w:pPr>
              <w:ind w:left="709" w:hanging="567"/>
            </w:pPr>
          </w:p>
          <w:p w14:paraId="728E960B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600" w:type="dxa"/>
          </w:tcPr>
          <w:p w14:paraId="18823B0E" w14:textId="77777777" w:rsidR="0013136B" w:rsidRPr="004911DB" w:rsidRDefault="0013136B" w:rsidP="00C720AF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5BCE6DF3" w14:textId="77777777" w:rsidR="0013136B" w:rsidRPr="004911DB" w:rsidRDefault="0013136B" w:rsidP="00EA604C">
            <w:pPr>
              <w:ind w:left="709" w:hanging="567"/>
            </w:pPr>
          </w:p>
          <w:p w14:paraId="6C1FDF70" w14:textId="77777777" w:rsidR="0013136B" w:rsidRPr="004911DB" w:rsidRDefault="0013136B" w:rsidP="00EA604C">
            <w:pPr>
              <w:ind w:left="709" w:hanging="567"/>
            </w:pPr>
          </w:p>
          <w:p w14:paraId="1A3D86B1" w14:textId="77777777" w:rsidR="0013136B" w:rsidRPr="004911DB" w:rsidRDefault="0013136B" w:rsidP="00EA604C">
            <w:pPr>
              <w:ind w:left="709" w:hanging="567"/>
            </w:pPr>
          </w:p>
          <w:p w14:paraId="0191B3CF" w14:textId="77777777" w:rsidR="0013136B" w:rsidRPr="004911DB" w:rsidRDefault="0013136B" w:rsidP="00EA604C">
            <w:pPr>
              <w:ind w:left="709" w:hanging="567"/>
            </w:pPr>
          </w:p>
          <w:p w14:paraId="6B808A33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009" w:type="dxa"/>
          </w:tcPr>
          <w:p w14:paraId="4C66C942" w14:textId="77777777" w:rsidR="0013136B" w:rsidRPr="004911DB" w:rsidRDefault="0013136B" w:rsidP="008E5E1E">
            <w:pPr>
              <w:ind w:left="180"/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3B3A9020" w14:textId="77777777" w:rsidR="0013136B" w:rsidRPr="004911DB" w:rsidRDefault="0013136B" w:rsidP="00EA604C">
            <w:pPr>
              <w:ind w:left="709" w:hanging="567"/>
            </w:pPr>
          </w:p>
          <w:p w14:paraId="5118C3B5" w14:textId="77777777" w:rsidR="0013136B" w:rsidRPr="004911DB" w:rsidRDefault="0013136B" w:rsidP="00EA604C">
            <w:pPr>
              <w:ind w:left="709" w:hanging="567"/>
            </w:pPr>
          </w:p>
          <w:p w14:paraId="4843E1B9" w14:textId="77777777" w:rsidR="0013136B" w:rsidRPr="004911DB" w:rsidRDefault="0013136B" w:rsidP="00EA604C">
            <w:pPr>
              <w:ind w:left="709" w:hanging="567"/>
            </w:pPr>
          </w:p>
          <w:p w14:paraId="7554F542" w14:textId="77777777" w:rsidR="0013136B" w:rsidRPr="004911DB" w:rsidRDefault="0013136B" w:rsidP="00EA604C">
            <w:pPr>
              <w:ind w:left="709" w:hanging="567"/>
            </w:pPr>
          </w:p>
          <w:p w14:paraId="50F233D5" w14:textId="77777777" w:rsidR="0013136B" w:rsidRPr="004911DB" w:rsidRDefault="0013136B" w:rsidP="00EA604C">
            <w:pPr>
              <w:ind w:left="709" w:hanging="567"/>
            </w:pPr>
          </w:p>
        </w:tc>
      </w:tr>
    </w:tbl>
    <w:p w14:paraId="48ACCE14" w14:textId="77777777" w:rsidR="003F6808" w:rsidRDefault="003F6808" w:rsidP="00BD3109">
      <w:pPr>
        <w:pStyle w:val="Nzov"/>
        <w:tabs>
          <w:tab w:val="clear" w:pos="12780"/>
        </w:tabs>
        <w:ind w:left="709" w:hanging="567"/>
        <w:sectPr w:rsidR="003F6808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781618">
      <w:pPr>
        <w:pStyle w:val="Odsekzoznamu"/>
        <w:ind w:left="0"/>
        <w:rPr>
          <w:sz w:val="20"/>
        </w:rPr>
      </w:pPr>
      <w:bookmarkStart w:id="0" w:name="_GoBack"/>
      <w:bookmarkEnd w:id="0"/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03D06" w14:textId="77777777" w:rsidR="00776F02" w:rsidRDefault="00776F02">
      <w:r>
        <w:separator/>
      </w:r>
    </w:p>
  </w:endnote>
  <w:endnote w:type="continuationSeparator" w:id="0">
    <w:p w14:paraId="41EA125A" w14:textId="77777777" w:rsidR="00776F02" w:rsidRDefault="00776F02">
      <w:r>
        <w:continuationSeparator/>
      </w:r>
    </w:p>
  </w:endnote>
  <w:endnote w:type="continuationNotice" w:id="1">
    <w:p w14:paraId="5B0FD35D" w14:textId="77777777" w:rsidR="00776F02" w:rsidRDefault="00776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1F50" w14:textId="4CD2B326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05344" behindDoc="0" locked="0" layoutInCell="1" allowOverlap="1" wp14:anchorId="4A2F859B" wp14:editId="526A90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9" name="Textové pole 49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7D8A" w14:textId="72F90832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2F859B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54" type="#_x0000_t202" alt="    INTERNÉ" style="position:absolute;left:0;text-align:left;margin-left:0;margin-top:.05pt;width:34.95pt;height:34.95pt;z-index:2517053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G4lmn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FCC7D8A" w14:textId="72F90832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31D1" w14:textId="33DF62A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04320" behindDoc="0" locked="0" layoutInCell="1" allowOverlap="1" wp14:anchorId="1BD9ADA4" wp14:editId="1B1114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8" name="Textové pole 4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B5F47" w14:textId="57F30E58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BD9ADA4" id="_x0000_t202" coordsize="21600,21600" o:spt="202" path="m,l,21600r21600,l21600,xe">
              <v:stroke joinstyle="miter"/>
              <v:path gradientshapeok="t" o:connecttype="rect"/>
            </v:shapetype>
            <v:shape id="Textové pole 48" o:spid="_x0000_s1055" type="#_x0000_t202" alt="    INTERNÉ" style="position:absolute;left:0;text-align:left;margin-left:0;margin-top:.05pt;width:34.95pt;height:34.95pt;z-index:2517043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jF6zW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12B5F47" w14:textId="57F30E58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378F" w14:textId="77777777" w:rsidR="00776F02" w:rsidRDefault="00776F02">
      <w:r>
        <w:separator/>
      </w:r>
    </w:p>
  </w:footnote>
  <w:footnote w:type="continuationSeparator" w:id="0">
    <w:p w14:paraId="46B56420" w14:textId="77777777" w:rsidR="00776F02" w:rsidRDefault="00776F02">
      <w:r>
        <w:continuationSeparator/>
      </w:r>
    </w:p>
  </w:footnote>
  <w:footnote w:type="continuationNotice" w:id="1">
    <w:p w14:paraId="190EA9DF" w14:textId="77777777" w:rsidR="00776F02" w:rsidRDefault="00776F02"/>
  </w:footnote>
  <w:footnote w:id="2">
    <w:p w14:paraId="67EA0F70" w14:textId="77777777" w:rsidR="00BB7199" w:rsidRDefault="00BB7199" w:rsidP="0013136B">
      <w:pPr>
        <w:pStyle w:val="Textpoznmkypodiarou"/>
      </w:pPr>
      <w:r w:rsidRPr="00356560">
        <w:rPr>
          <w:rStyle w:val="Odkaznapoznmkupodiarou"/>
          <w:rFonts w:ascii="Symbol" w:eastAsia="Symbol" w:hAnsi="Symbol" w:cs="Symbol"/>
        </w:rPr>
        <w:t></w:t>
      </w:r>
      <w:r w:rsidRPr="0023237A">
        <w:t xml:space="preserve"> vyplňte riadok tabuľky, prípadne doplňte nový riadok</w:t>
      </w:r>
    </w:p>
  </w:footnote>
  <w:footnote w:id="3">
    <w:p w14:paraId="0CD38379" w14:textId="77777777" w:rsidR="00BB7199" w:rsidRDefault="00BB7199" w:rsidP="0013136B">
      <w:pPr>
        <w:pStyle w:val="Textpoznmkypodiarou"/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94F1F">
        <w:t>označte krížikom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0005" w14:textId="77777777" w:rsidR="00BB7199" w:rsidRPr="003608B7" w:rsidRDefault="00BB7199" w:rsidP="0013136B">
    <w:pPr>
      <w:pStyle w:val="Hlavika"/>
      <w:rPr>
        <w:i/>
        <w:sz w:val="10"/>
        <w:szCs w:val="10"/>
        <w:lang w:val="sk-SK"/>
      </w:rPr>
    </w:pPr>
    <w:r w:rsidRPr="007E60F2">
      <w:rPr>
        <w:b/>
      </w:rPr>
      <w:t xml:space="preserve">Príloha č. </w:t>
    </w:r>
    <w:r>
      <w:rPr>
        <w:b/>
      </w:rPr>
      <w:t>13</w:t>
    </w:r>
    <w:r w:rsidRPr="007E60F2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58A4018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6F02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E11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304D-26A5-479B-9CBA-99119EC7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510</Words>
  <Characters>2912</Characters>
  <Application>Microsoft Office Word</Application>
  <DocSecurity>0</DocSecurity>
  <Lines>24</Lines>
  <Paragraphs>6</Paragraphs>
  <ScaleCrop>false</ScaleCrop>
  <Company>TOSHIBA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