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3938" w14:textId="77777777" w:rsidR="006C19D4" w:rsidRDefault="00D41F33" w:rsidP="00D41F33">
      <w:pPr>
        <w:ind w:left="709" w:hanging="567"/>
        <w:jc w:val="center"/>
        <w:rPr>
          <w:b/>
          <w:sz w:val="28"/>
          <w:szCs w:val="28"/>
        </w:rPr>
      </w:pPr>
      <w:r w:rsidRPr="00C720A8">
        <w:rPr>
          <w:b/>
          <w:sz w:val="28"/>
          <w:szCs w:val="28"/>
        </w:rPr>
        <w:t xml:space="preserve">Obstaranie zariadenia na aplikáciu veterinárneho lieku </w:t>
      </w:r>
    </w:p>
    <w:p w14:paraId="51A79664" w14:textId="77777777" w:rsidR="00A537AA" w:rsidRDefault="00D41F33" w:rsidP="00D41F33">
      <w:pPr>
        <w:ind w:left="709" w:hanging="567"/>
        <w:jc w:val="center"/>
        <w:rPr>
          <w:b/>
          <w:sz w:val="28"/>
          <w:szCs w:val="28"/>
        </w:rPr>
      </w:pPr>
      <w:r w:rsidRPr="00C720A8">
        <w:rPr>
          <w:b/>
          <w:sz w:val="28"/>
          <w:szCs w:val="28"/>
        </w:rPr>
        <w:t>alebo veterinárneho prípravku</w:t>
      </w:r>
    </w:p>
    <w:p w14:paraId="2F8B005B" w14:textId="77777777" w:rsidR="00C13789" w:rsidRDefault="00C13789" w:rsidP="00D41F33">
      <w:pPr>
        <w:ind w:left="709" w:hanging="567"/>
        <w:jc w:val="center"/>
        <w:rPr>
          <w:b/>
          <w:sz w:val="28"/>
          <w:szCs w:val="28"/>
        </w:rPr>
      </w:pPr>
    </w:p>
    <w:p w14:paraId="2F9FE002" w14:textId="77777777" w:rsidR="00C13789" w:rsidRPr="004911DB" w:rsidRDefault="00C13789" w:rsidP="00D41F33">
      <w:pPr>
        <w:ind w:left="709" w:hanging="567"/>
        <w:jc w:val="center"/>
      </w:pPr>
    </w:p>
    <w:p w14:paraId="30E9914D" w14:textId="77777777" w:rsidR="00A537AA" w:rsidRPr="004911DB" w:rsidRDefault="00A537AA" w:rsidP="00BD3109">
      <w:pPr>
        <w:ind w:left="709" w:hanging="567"/>
        <w:rPr>
          <w:b/>
        </w:rPr>
      </w:pPr>
      <w:r w:rsidRPr="004911DB">
        <w:rPr>
          <w:b/>
        </w:rPr>
        <w:t>1. Údaje o </w:t>
      </w:r>
      <w:r w:rsidR="00463BB6">
        <w:rPr>
          <w:b/>
        </w:rPr>
        <w:t>konečnom</w:t>
      </w:r>
      <w:r w:rsidR="00463BB6" w:rsidRPr="004911DB">
        <w:rPr>
          <w:b/>
        </w:rPr>
        <w:t xml:space="preserve">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5"/>
        <w:gridCol w:w="869"/>
        <w:gridCol w:w="1353"/>
        <w:gridCol w:w="946"/>
        <w:gridCol w:w="1678"/>
        <w:gridCol w:w="305"/>
        <w:gridCol w:w="2415"/>
      </w:tblGrid>
      <w:tr w:rsidR="001F734C" w:rsidRPr="004911DB" w14:paraId="7C831E19" w14:textId="77777777" w:rsidTr="00373F64">
        <w:trPr>
          <w:trHeight w:val="680"/>
        </w:trPr>
        <w:tc>
          <w:tcPr>
            <w:tcW w:w="7370" w:type="dxa"/>
            <w:gridSpan w:val="7"/>
          </w:tcPr>
          <w:p w14:paraId="37AB26B8" w14:textId="77777777" w:rsidR="009C66AA" w:rsidRPr="004911DB" w:rsidRDefault="009C66AA" w:rsidP="009C66AA">
            <w:pPr>
              <w:ind w:left="709" w:hanging="567"/>
              <w:rPr>
                <w:sz w:val="20"/>
                <w:szCs w:val="16"/>
              </w:rPr>
            </w:pPr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  <w:p w14:paraId="0CA7AAF2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401532FF" w14:textId="77777777" w:rsidR="001F734C" w:rsidRPr="004911DB" w:rsidRDefault="001F734C" w:rsidP="009C66AA">
            <w:pPr>
              <w:ind w:left="149" w:hanging="7"/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9C66AA"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38A54B1C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7135502B" w14:textId="77777777" w:rsidTr="00373F64">
        <w:tc>
          <w:tcPr>
            <w:tcW w:w="7370" w:type="dxa"/>
            <w:gridSpan w:val="7"/>
          </w:tcPr>
          <w:p w14:paraId="3F24AB55" w14:textId="77777777" w:rsidR="001F734C" w:rsidRPr="004911DB" w:rsidRDefault="009C66AA" w:rsidP="00BD3109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0D86D91A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2857B98C" w14:textId="77777777" w:rsidTr="00373F64">
        <w:trPr>
          <w:trHeight w:val="680"/>
        </w:trPr>
        <w:tc>
          <w:tcPr>
            <w:tcW w:w="1908" w:type="dxa"/>
          </w:tcPr>
          <w:p w14:paraId="42CECC67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B3F90CD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2506E029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12F486E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7C69A92E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B3A01EB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92D94C4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2DCF3785" w14:textId="77777777" w:rsidTr="00373F64">
        <w:tc>
          <w:tcPr>
            <w:tcW w:w="7370" w:type="dxa"/>
            <w:gridSpan w:val="7"/>
          </w:tcPr>
          <w:p w14:paraId="2BF746F9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181F12D7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4A0713E5" w14:textId="77777777" w:rsidTr="001F734C">
        <w:trPr>
          <w:trHeight w:val="338"/>
        </w:trPr>
        <w:tc>
          <w:tcPr>
            <w:tcW w:w="2988" w:type="dxa"/>
            <w:gridSpan w:val="3"/>
            <w:vMerge w:val="restart"/>
          </w:tcPr>
          <w:p w14:paraId="7DC9CF49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36D8C08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0E501213" w14:textId="77777777" w:rsidR="001F734C" w:rsidRPr="004911DB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3CC01C25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4A6308C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623954C8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436A53F9" w14:textId="77777777" w:rsidTr="00373F64">
        <w:trPr>
          <w:trHeight w:val="337"/>
        </w:trPr>
        <w:tc>
          <w:tcPr>
            <w:tcW w:w="2988" w:type="dxa"/>
            <w:gridSpan w:val="3"/>
            <w:vMerge/>
          </w:tcPr>
          <w:p w14:paraId="1880ADE4" w14:textId="77777777" w:rsidR="001F734C" w:rsidRPr="004911DB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020710E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2E86D47" w14:textId="77777777" w:rsidR="001F734C" w:rsidRPr="00F64308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5650126C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069289F6" w14:textId="77777777" w:rsidR="001F734C" w:rsidRPr="004911DB" w:rsidRDefault="001F734C" w:rsidP="00BD3109">
            <w:pPr>
              <w:ind w:left="709" w:hanging="567"/>
            </w:pPr>
          </w:p>
        </w:tc>
      </w:tr>
      <w:tr w:rsidR="00EB1102" w:rsidRPr="004911DB" w14:paraId="4088E14C" w14:textId="77777777" w:rsidTr="00EB1102">
        <w:tc>
          <w:tcPr>
            <w:tcW w:w="4361" w:type="dxa"/>
            <w:gridSpan w:val="4"/>
          </w:tcPr>
          <w:p w14:paraId="1E955EC8" w14:textId="77777777" w:rsidR="00EB1102" w:rsidRPr="004911DB" w:rsidRDefault="00EB110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C13789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492" w:type="dxa"/>
            <w:gridSpan w:val="4"/>
          </w:tcPr>
          <w:p w14:paraId="4DA71071" w14:textId="77777777" w:rsidR="00EB1102" w:rsidRPr="004911DB" w:rsidRDefault="00EB1102" w:rsidP="006C19D4">
            <w:pPr>
              <w:ind w:left="3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EB1102" w:rsidRPr="004911DB" w14:paraId="33488B15" w14:textId="77777777" w:rsidTr="00EB1102">
        <w:trPr>
          <w:trHeight w:val="337"/>
        </w:trPr>
        <w:tc>
          <w:tcPr>
            <w:tcW w:w="2093" w:type="dxa"/>
            <w:gridSpan w:val="2"/>
            <w:vAlign w:val="center"/>
          </w:tcPr>
          <w:p w14:paraId="54807ACF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D037F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68" w:type="dxa"/>
            <w:gridSpan w:val="2"/>
            <w:vAlign w:val="center"/>
          </w:tcPr>
          <w:p w14:paraId="1E8515A9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D037F0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693" w:type="dxa"/>
            <w:gridSpan w:val="2"/>
            <w:vAlign w:val="center"/>
          </w:tcPr>
          <w:p w14:paraId="26546212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D037F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799" w:type="dxa"/>
            <w:gridSpan w:val="2"/>
            <w:vAlign w:val="center"/>
          </w:tcPr>
          <w:p w14:paraId="1206DA6D" w14:textId="77777777" w:rsidR="00EB1102" w:rsidRPr="004911DB" w:rsidRDefault="00EB1102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D037F0">
              <w:fldChar w:fldCharType="separate"/>
            </w:r>
            <w:r w:rsidRPr="004911DB">
              <w:fldChar w:fldCharType="end"/>
            </w:r>
            <w:r w:rsidRPr="00463907">
              <w:tab/>
            </w:r>
            <w:r w:rsidRPr="004911DB">
              <w:t>nie</w:t>
            </w:r>
          </w:p>
        </w:tc>
      </w:tr>
    </w:tbl>
    <w:p w14:paraId="4F62707E" w14:textId="77777777" w:rsidR="00A537AA" w:rsidRDefault="00A537AA" w:rsidP="00BD3109">
      <w:pPr>
        <w:ind w:left="709" w:hanging="567"/>
        <w:rPr>
          <w:b/>
        </w:rPr>
      </w:pPr>
    </w:p>
    <w:p w14:paraId="6366F0F8" w14:textId="77777777" w:rsidR="00C13789" w:rsidRDefault="00C13789" w:rsidP="00BD3109">
      <w:pPr>
        <w:ind w:left="709" w:hanging="567"/>
        <w:rPr>
          <w:b/>
        </w:rPr>
      </w:pPr>
    </w:p>
    <w:p w14:paraId="664E8D8A" w14:textId="77777777" w:rsidR="00C13789" w:rsidRDefault="00C13789" w:rsidP="00BD3109">
      <w:pPr>
        <w:ind w:left="709" w:hanging="567"/>
        <w:rPr>
          <w:b/>
        </w:rPr>
      </w:pPr>
    </w:p>
    <w:p w14:paraId="6B90AB89" w14:textId="77777777" w:rsidR="00C13789" w:rsidRPr="004911DB" w:rsidRDefault="00C13789" w:rsidP="00BD3109">
      <w:pPr>
        <w:ind w:left="709" w:hanging="567"/>
        <w:rPr>
          <w:b/>
        </w:rPr>
      </w:pPr>
    </w:p>
    <w:p w14:paraId="42D99A38" w14:textId="77777777" w:rsidR="00A537AA" w:rsidRPr="004911DB" w:rsidRDefault="00A537AA" w:rsidP="00BD3109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2311D568" w14:textId="77777777" w:rsidR="00A537AA" w:rsidRPr="004911DB" w:rsidRDefault="00A537AA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211"/>
        <w:gridCol w:w="1652"/>
        <w:gridCol w:w="2317"/>
        <w:gridCol w:w="2452"/>
        <w:gridCol w:w="1258"/>
      </w:tblGrid>
      <w:tr w:rsidR="00094082" w:rsidRPr="004911DB" w14:paraId="4CBEE9DA" w14:textId="77777777" w:rsidTr="009C66AA">
        <w:tc>
          <w:tcPr>
            <w:tcW w:w="737" w:type="dxa"/>
            <w:vAlign w:val="center"/>
          </w:tcPr>
          <w:p w14:paraId="1EF86D04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E39043D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11" w:type="dxa"/>
            <w:vAlign w:val="center"/>
          </w:tcPr>
          <w:p w14:paraId="470EEE01" w14:textId="77777777" w:rsidR="00094082" w:rsidRPr="004911DB" w:rsidRDefault="006631DF" w:rsidP="00094082">
            <w:pPr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704" w:type="dxa"/>
            <w:vAlign w:val="center"/>
          </w:tcPr>
          <w:p w14:paraId="209CB9C8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410" w:type="dxa"/>
            <w:vAlign w:val="center"/>
          </w:tcPr>
          <w:p w14:paraId="4EDB31B6" w14:textId="77777777" w:rsidR="00094082" w:rsidRPr="004911DB" w:rsidRDefault="006631DF" w:rsidP="00094082">
            <w:pPr>
              <w:ind w:left="164" w:hanging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533" w:type="dxa"/>
            <w:vAlign w:val="center"/>
          </w:tcPr>
          <w:p w14:paraId="084FB539" w14:textId="77777777" w:rsidR="00094082" w:rsidRPr="004911DB" w:rsidRDefault="001F5B88" w:rsidP="00094082">
            <w:pPr>
              <w:ind w:left="175" w:hanging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573F354A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46924" w:rsidRPr="004911DB" w14:paraId="1093BB7E" w14:textId="77777777" w:rsidTr="009C66AA">
        <w:tc>
          <w:tcPr>
            <w:tcW w:w="737" w:type="dxa"/>
            <w:vAlign w:val="center"/>
          </w:tcPr>
          <w:p w14:paraId="64B0763D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11" w:type="dxa"/>
            <w:vAlign w:val="center"/>
          </w:tcPr>
          <w:p w14:paraId="12206E25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704" w:type="dxa"/>
            <w:vAlign w:val="center"/>
          </w:tcPr>
          <w:p w14:paraId="3109FD3E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7BC88729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3BFD17E4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0A0A943" w14:textId="77777777" w:rsidR="00295CFE" w:rsidRPr="004911DB" w:rsidRDefault="00295CFE" w:rsidP="00BD3109">
            <w:pPr>
              <w:ind w:left="709" w:hanging="567"/>
            </w:pPr>
          </w:p>
        </w:tc>
      </w:tr>
      <w:tr w:rsidR="00D46924" w:rsidRPr="004911DB" w14:paraId="7868FDE4" w14:textId="77777777" w:rsidTr="009C66AA">
        <w:tc>
          <w:tcPr>
            <w:tcW w:w="737" w:type="dxa"/>
            <w:vAlign w:val="center"/>
          </w:tcPr>
          <w:p w14:paraId="6E222898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11" w:type="dxa"/>
            <w:vAlign w:val="center"/>
          </w:tcPr>
          <w:p w14:paraId="5810EE51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704" w:type="dxa"/>
            <w:vAlign w:val="center"/>
          </w:tcPr>
          <w:p w14:paraId="567DE9A5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293BC9C2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1394D489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4AE7854" w14:textId="77777777" w:rsidR="00295CFE" w:rsidRPr="004911DB" w:rsidRDefault="00295CFE" w:rsidP="00BD3109">
            <w:pPr>
              <w:ind w:left="709" w:hanging="567"/>
            </w:pPr>
          </w:p>
        </w:tc>
      </w:tr>
      <w:tr w:rsidR="00D46924" w:rsidRPr="004911DB" w14:paraId="2E635835" w14:textId="77777777" w:rsidTr="009C66AA">
        <w:tc>
          <w:tcPr>
            <w:tcW w:w="737" w:type="dxa"/>
            <w:vAlign w:val="center"/>
          </w:tcPr>
          <w:p w14:paraId="6B789AE9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11" w:type="dxa"/>
            <w:vAlign w:val="center"/>
          </w:tcPr>
          <w:p w14:paraId="7E119DE5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704" w:type="dxa"/>
            <w:vAlign w:val="center"/>
          </w:tcPr>
          <w:p w14:paraId="51628353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2AC8820B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0880AAA4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B212CB4" w14:textId="77777777" w:rsidR="00295CFE" w:rsidRPr="004911DB" w:rsidRDefault="00295CFE" w:rsidP="00BD3109">
            <w:pPr>
              <w:ind w:left="709" w:hanging="567"/>
            </w:pPr>
          </w:p>
        </w:tc>
      </w:tr>
      <w:tr w:rsidR="00D46924" w:rsidRPr="004911DB" w14:paraId="2E35F3C1" w14:textId="77777777" w:rsidTr="009C66AA">
        <w:tc>
          <w:tcPr>
            <w:tcW w:w="737" w:type="dxa"/>
            <w:vAlign w:val="center"/>
          </w:tcPr>
          <w:p w14:paraId="25425111" w14:textId="77777777" w:rsidR="00295CFE" w:rsidRPr="004911DB" w:rsidRDefault="00295CFE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11" w:type="dxa"/>
            <w:vAlign w:val="center"/>
          </w:tcPr>
          <w:p w14:paraId="79D47E3F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704" w:type="dxa"/>
            <w:vAlign w:val="center"/>
          </w:tcPr>
          <w:p w14:paraId="4EF17307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4BBDCF09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077B62E1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CBD4B71" w14:textId="77777777" w:rsidR="00295CFE" w:rsidRPr="004911DB" w:rsidRDefault="00295CFE" w:rsidP="00BD3109">
            <w:pPr>
              <w:ind w:left="709" w:hanging="567"/>
            </w:pPr>
          </w:p>
        </w:tc>
      </w:tr>
      <w:tr w:rsidR="00D46924" w:rsidRPr="004911DB" w14:paraId="77697838" w14:textId="77777777" w:rsidTr="009C66AA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19480207" w14:textId="77777777" w:rsidR="00295CFE" w:rsidRPr="004911DB" w:rsidRDefault="00295CFE" w:rsidP="00BD3109">
            <w:pPr>
              <w:ind w:left="709" w:hanging="567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410" w:type="dxa"/>
          </w:tcPr>
          <w:p w14:paraId="608F510B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2533" w:type="dxa"/>
          </w:tcPr>
          <w:p w14:paraId="6503ABF6" w14:textId="77777777" w:rsidR="00295CFE" w:rsidRPr="004911DB" w:rsidRDefault="00295CFE" w:rsidP="00BD3109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04E509E3" w14:textId="77777777" w:rsidR="00295CFE" w:rsidRPr="004911DB" w:rsidRDefault="00295CFE" w:rsidP="00BD3109">
            <w:pPr>
              <w:ind w:left="709" w:hanging="567"/>
            </w:pPr>
          </w:p>
        </w:tc>
      </w:tr>
    </w:tbl>
    <w:p w14:paraId="72C32216" w14:textId="77777777" w:rsidR="00A537AA" w:rsidRDefault="00A537AA" w:rsidP="00BD3109">
      <w:pPr>
        <w:ind w:left="709" w:hanging="567"/>
        <w:rPr>
          <w:b/>
        </w:rPr>
      </w:pPr>
    </w:p>
    <w:p w14:paraId="40F0915A" w14:textId="77777777" w:rsidR="00C13789" w:rsidRDefault="00C13789" w:rsidP="00BD3109">
      <w:pPr>
        <w:ind w:left="709" w:hanging="567"/>
        <w:rPr>
          <w:b/>
        </w:rPr>
      </w:pPr>
    </w:p>
    <w:p w14:paraId="53B55F6E" w14:textId="77777777" w:rsidR="00C13789" w:rsidRDefault="00C13789" w:rsidP="00BD3109">
      <w:pPr>
        <w:ind w:left="709" w:hanging="567"/>
        <w:rPr>
          <w:b/>
        </w:rPr>
      </w:pPr>
    </w:p>
    <w:p w14:paraId="22EF3D4A" w14:textId="77777777" w:rsidR="00C13789" w:rsidRPr="004911DB" w:rsidRDefault="00C13789" w:rsidP="00BD3109">
      <w:pPr>
        <w:ind w:left="709" w:hanging="567"/>
        <w:rPr>
          <w:b/>
        </w:rPr>
      </w:pPr>
    </w:p>
    <w:p w14:paraId="0418BEA2" w14:textId="77777777" w:rsidR="00A537AA" w:rsidRPr="004911DB" w:rsidRDefault="00A537AA" w:rsidP="00BD3109">
      <w:pPr>
        <w:ind w:left="709" w:hanging="567"/>
        <w:rPr>
          <w:b/>
        </w:rPr>
      </w:pPr>
      <w:r w:rsidRPr="004911DB">
        <w:rPr>
          <w:b/>
        </w:rPr>
        <w:t xml:space="preserve">3. </w:t>
      </w:r>
      <w:r w:rsidR="004445F8">
        <w:rPr>
          <w:b/>
        </w:rPr>
        <w:t>Čestné v</w:t>
      </w:r>
      <w:r w:rsidRPr="004911DB">
        <w:rPr>
          <w:b/>
        </w:rPr>
        <w:t xml:space="preserve">yhlásenie </w:t>
      </w:r>
      <w:r w:rsidR="001940AC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5C53C3C4" w14:textId="77777777" w:rsidR="00A537AA" w:rsidRPr="004911DB" w:rsidRDefault="001940AC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A537AA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4445F8">
        <w:rPr>
          <w:sz w:val="20"/>
        </w:rPr>
        <w:t xml:space="preserve"> čestne</w:t>
      </w:r>
      <w:r w:rsidR="00A537AA" w:rsidRPr="004911DB">
        <w:rPr>
          <w:sz w:val="20"/>
        </w:rPr>
        <w:t xml:space="preserve"> vyhlasuje, že</w:t>
      </w:r>
    </w:p>
    <w:p w14:paraId="0A787E89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45E76B6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553B2C2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94C2105" w14:textId="77777777" w:rsidR="00A537AA" w:rsidRPr="00655810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655810">
        <w:rPr>
          <w:sz w:val="20"/>
        </w:rPr>
        <w:t>,</w:t>
      </w:r>
    </w:p>
    <w:p w14:paraId="2C5DED00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0CAE25F8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49480680" w14:textId="77777777" w:rsidR="00A537AA" w:rsidRPr="004911DB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lastRenderedPageBreak/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3BFAB841" w14:textId="77777777" w:rsidR="00A537AA" w:rsidRPr="00836D4D" w:rsidRDefault="00A537AA" w:rsidP="00F43A53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 xml:space="preserve">Trestný zákon </w:t>
      </w:r>
      <w:r>
        <w:rPr>
          <w:sz w:val="20"/>
        </w:rPr>
        <w:t>v znení neskorších predpisov</w:t>
      </w:r>
      <w:r w:rsidR="00836D4D">
        <w:rPr>
          <w:sz w:val="20"/>
        </w:rPr>
        <w:t>,</w:t>
      </w:r>
    </w:p>
    <w:p w14:paraId="12EFDD9F" w14:textId="77777777" w:rsidR="00836D4D" w:rsidRPr="00943D54" w:rsidRDefault="00836D4D" w:rsidP="00836D4D">
      <w:pPr>
        <w:numPr>
          <w:ilvl w:val="0"/>
          <w:numId w:val="17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 dobu najmenej 5 rokov od poskytnutia podpory,</w:t>
      </w:r>
    </w:p>
    <w:p w14:paraId="04404E98" w14:textId="77777777" w:rsidR="00836D4D" w:rsidRDefault="00836D4D" w:rsidP="00836D4D">
      <w:pPr>
        <w:numPr>
          <w:ilvl w:val="0"/>
          <w:numId w:val="17"/>
        </w:numPr>
        <w:tabs>
          <w:tab w:val="clear" w:pos="360"/>
        </w:tabs>
        <w:ind w:left="709" w:hanging="567"/>
        <w:rPr>
          <w:sz w:val="20"/>
        </w:rPr>
      </w:pPr>
      <w:r w:rsidRPr="00943D54">
        <w:rPr>
          <w:sz w:val="20"/>
        </w:rPr>
        <w:t>v predchádzajúcich 5 rokoch m</w:t>
      </w:r>
      <w:r w:rsidR="00765974">
        <w:rPr>
          <w:sz w:val="20"/>
        </w:rPr>
        <w:t>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C13789">
        <w:rPr>
          <w:sz w:val="20"/>
        </w:rPr>
        <w:t>,</w:t>
      </w:r>
    </w:p>
    <w:p w14:paraId="5E482C58" w14:textId="77777777" w:rsidR="00C13789" w:rsidRPr="00C13789" w:rsidRDefault="00C13789" w:rsidP="00C13789">
      <w:pPr>
        <w:numPr>
          <w:ilvl w:val="0"/>
          <w:numId w:val="17"/>
        </w:numPr>
        <w:tabs>
          <w:tab w:val="clear" w:pos="360"/>
          <w:tab w:val="num" w:pos="709"/>
        </w:tabs>
        <w:ind w:left="709" w:hanging="567"/>
        <w:rPr>
          <w:sz w:val="20"/>
        </w:rPr>
      </w:pPr>
      <w:bookmarkStart w:id="0" w:name="_Hlk196902754"/>
      <w:r w:rsidRPr="00C13789">
        <w:rPr>
          <w:sz w:val="20"/>
        </w:rPr>
        <w:t>svojím podpisom potvrdzuje správnosť a pravdivosť údajov uvedených v Príloha č. 2</w:t>
      </w:r>
      <w:r>
        <w:rPr>
          <w:sz w:val="20"/>
        </w:rPr>
        <w:t>8</w:t>
      </w:r>
      <w:r w:rsidRPr="00C13789">
        <w:rPr>
          <w:sz w:val="20"/>
        </w:rPr>
        <w:t xml:space="preserve"> k Príručke pre žiadateľa „Obstaranie zariadenia na aplikáciu veterinárneho lieku alebo veterinárneho prípravku“ a je si vedomý právnych dôsledkov nepravdivého vyhlásenia o skutočnostiach uvedených v predchádzajúcich odsekoch, vrátane prípadných trestnoprávnych dôsledkov.</w:t>
      </w:r>
    </w:p>
    <w:bookmarkEnd w:id="0"/>
    <w:p w14:paraId="1B4F87D4" w14:textId="77777777" w:rsidR="00C13789" w:rsidRDefault="00C13789" w:rsidP="00C13789">
      <w:pPr>
        <w:ind w:left="709"/>
        <w:rPr>
          <w:sz w:val="20"/>
        </w:rPr>
      </w:pPr>
    </w:p>
    <w:p w14:paraId="5C2912E9" w14:textId="77777777" w:rsidR="00C13789" w:rsidRDefault="00C13789" w:rsidP="00C13789">
      <w:pPr>
        <w:ind w:left="709"/>
        <w:rPr>
          <w:sz w:val="20"/>
        </w:rPr>
      </w:pPr>
    </w:p>
    <w:p w14:paraId="15B54D11" w14:textId="77777777" w:rsidR="00C13789" w:rsidRDefault="00C13789" w:rsidP="00C13789">
      <w:pPr>
        <w:ind w:left="709"/>
        <w:rPr>
          <w:sz w:val="20"/>
        </w:rPr>
      </w:pPr>
    </w:p>
    <w:p w14:paraId="67A3032A" w14:textId="77777777" w:rsidR="00C13789" w:rsidRPr="00943D54" w:rsidRDefault="00C13789" w:rsidP="00C13789">
      <w:pPr>
        <w:ind w:left="709"/>
        <w:rPr>
          <w:sz w:val="20"/>
        </w:rPr>
      </w:pPr>
    </w:p>
    <w:p w14:paraId="70BA8531" w14:textId="77777777" w:rsidR="00A537AA" w:rsidRPr="004911DB" w:rsidRDefault="00A537AA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F6CEF40" w14:textId="77777777" w:rsidR="00A537AA" w:rsidRDefault="00A537AA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A537A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bookmarkStart w:id="1" w:name="_GoBack"/>
      <w:bookmarkEnd w:id="1"/>
      <w:r w:rsidRPr="004911DB">
        <w:rPr>
          <w:sz w:val="20"/>
        </w:rPr>
        <w:tab/>
        <w:t xml:space="preserve">Meno a podpis </w:t>
      </w:r>
      <w:r w:rsidR="001940AC"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582FB655" w14:textId="77777777" w:rsidR="000B1ED4" w:rsidRPr="00227F09" w:rsidRDefault="000B1ED4" w:rsidP="006269E5">
      <w:pPr>
        <w:ind w:left="709" w:hanging="567"/>
        <w:jc w:val="center"/>
        <w:rPr>
          <w:sz w:val="20"/>
        </w:rPr>
      </w:pPr>
    </w:p>
    <w:sectPr w:rsidR="000B1ED4" w:rsidRPr="00227F09" w:rsidSect="006269E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DECA" w14:textId="77777777" w:rsidR="00D037F0" w:rsidRDefault="00D037F0">
      <w:r>
        <w:separator/>
      </w:r>
    </w:p>
  </w:endnote>
  <w:endnote w:type="continuationSeparator" w:id="0">
    <w:p w14:paraId="319A51CB" w14:textId="77777777" w:rsidR="00D037F0" w:rsidRDefault="00D037F0">
      <w:r>
        <w:continuationSeparator/>
      </w:r>
    </w:p>
  </w:endnote>
  <w:endnote w:type="continuationNotice" w:id="1">
    <w:p w14:paraId="33FEE273" w14:textId="77777777" w:rsidR="00D037F0" w:rsidRDefault="00D03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2F9A" w14:textId="7BFDDCEB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1424" behindDoc="0" locked="0" layoutInCell="1" allowOverlap="1" wp14:anchorId="55113016" wp14:editId="1A86B4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8" name="Textové pole 27705438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EB1E" w14:textId="56079DB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113016" id="_x0000_t202" coordsize="21600,21600" o:spt="202" path="m,l,21600r21600,l21600,xe">
              <v:stroke joinstyle="miter"/>
              <v:path gradientshapeok="t" o:connecttype="rect"/>
            </v:shapetype>
            <v:shape id="Textové pole 27705438" o:spid="_x0000_s1084" type="#_x0000_t202" alt="    INTERNÉ" style="position:absolute;left:0;text-align:left;margin-left:0;margin-top:.05pt;width:34.95pt;height:34.95pt;z-index:2517514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ZAGO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CCBEB1E" w14:textId="56079DB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CAD2" w14:textId="3BA6B3C4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0400" behindDoc="0" locked="0" layoutInCell="1" allowOverlap="1" wp14:anchorId="054B3495" wp14:editId="6C288E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7" name="Textové pole 2770543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324CC" w14:textId="52474D3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54B3495" id="_x0000_t202" coordsize="21600,21600" o:spt="202" path="m,l,21600r21600,l21600,xe">
              <v:stroke joinstyle="miter"/>
              <v:path gradientshapeok="t" o:connecttype="rect"/>
            </v:shapetype>
            <v:shape id="Textové pole 27705437" o:spid="_x0000_s1085" type="#_x0000_t202" alt="    INTERNÉ" style="position:absolute;left:0;text-align:left;margin-left:0;margin-top:.05pt;width:34.95pt;height:34.95pt;z-index:2517504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89Zb9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F2324CC" w14:textId="52474D3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2C84D44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2C84D44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19E2" w14:textId="77777777" w:rsidR="00D037F0" w:rsidRDefault="00D037F0">
      <w:r>
        <w:separator/>
      </w:r>
    </w:p>
  </w:footnote>
  <w:footnote w:type="continuationSeparator" w:id="0">
    <w:p w14:paraId="6D7E5F14" w14:textId="77777777" w:rsidR="00D037F0" w:rsidRDefault="00D037F0">
      <w:r>
        <w:continuationSeparator/>
      </w:r>
    </w:p>
  </w:footnote>
  <w:footnote w:type="continuationNotice" w:id="1">
    <w:p w14:paraId="7582E2FF" w14:textId="77777777" w:rsidR="00D037F0" w:rsidRDefault="00D037F0"/>
  </w:footnote>
  <w:footnote w:id="2">
    <w:p w14:paraId="71BB199C" w14:textId="77777777" w:rsidR="00C13789" w:rsidRDefault="00C1378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44F0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28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FC82" w14:textId="4802BFCC" w:rsidR="006269E5" w:rsidRPr="007B4751" w:rsidRDefault="006269E5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69E5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7F0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04DE-E093-459B-A38C-66AF69DF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3137</Characters>
  <Application>Microsoft Office Word</Application>
  <DocSecurity>0</DocSecurity>
  <Lines>26</Lines>
  <Paragraphs>7</Paragraphs>
  <ScaleCrop>false</ScaleCrop>
  <Company>TOSHIBA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